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DFE" w:rsidRPr="00E51DFE" w:rsidRDefault="00E51DFE" w:rsidP="00E51DFE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1DFE">
        <w:rPr>
          <w:rFonts w:ascii="Times New Roman" w:eastAsia="Calibri" w:hAnsi="Times New Roman" w:cs="Times New Roman"/>
          <w:sz w:val="28"/>
          <w:szCs w:val="28"/>
          <w:lang w:eastAsia="ru-RU"/>
        </w:rPr>
        <w:t>Конспект урока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Название предмета: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Обществознание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Класс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>: 9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УМК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(название учебника, автор, год издания): Обществознание 9 класс/ под ред. Боголюбова Л.Н., М, Просвещение, 2010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Уровень обучения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>:  базовый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Тема урока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Урок </w:t>
      </w:r>
      <w:proofErr w:type="gramStart"/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>–п</w:t>
      </w:r>
      <w:proofErr w:type="gramEnd"/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>рактикум по теме «Право»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Общее количество часов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>, отведенное на изучение темы: 1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урока в системе уроков по теме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20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урок по теме «Право»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Цель урока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создать условия для изучения и осознания учащимися, основных  направлений правового регулирования отношений в сфере образования, как приоритетной  задачи государства</w:t>
      </w:r>
    </w:p>
    <w:p w:rsidR="00E51DFE" w:rsidRPr="00E51DFE" w:rsidRDefault="00E51DFE" w:rsidP="00E51DF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Задачи урока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 </w:t>
      </w:r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образовательные:</w:t>
      </w:r>
      <w:r w:rsidRPr="00E51DFE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познакомить обучающихся с правовой базой о</w:t>
      </w:r>
      <w:r w:rsidR="002C17C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бразования в РФ; раскрыть роль права</w:t>
      </w:r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в современном обществе; развивающие: продолжить развитие  информационных умений (работа с документами, материалами СМИ); формировать правовую культуру, т.е. способность отстаивать свои права; развивать коммуникативные способности обучающихся через совместную деятельность: умение вести диалог, аргументировано обосновывать свою точку зрения;</w:t>
      </w:r>
      <w:proofErr w:type="gramEnd"/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воспитательные</w:t>
      </w:r>
      <w:proofErr w:type="gramEnd"/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: побудить обучающихся к размышлениям о </w:t>
      </w:r>
      <w:r w:rsidR="002C17C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праве</w:t>
      </w:r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; воспитывать способность продуктивно работать в условиях групповой </w:t>
      </w:r>
      <w:r w:rsidR="002C17C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="002C17C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индивидуальной</w:t>
      </w:r>
      <w:r w:rsidRPr="00E51D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работы</w:t>
      </w:r>
      <w:proofErr w:type="spellEnd"/>
    </w:p>
    <w:p w:rsidR="00E51DFE" w:rsidRPr="00E51DFE" w:rsidRDefault="00E51DFE" w:rsidP="00E51DFE">
      <w:pPr>
        <w:pStyle w:val="a5"/>
        <w:rPr>
          <w:rFonts w:ascii="Times New Roman" w:hAnsi="Times New Roman" w:cs="Times New Roman"/>
          <w:sz w:val="24"/>
          <w:szCs w:val="24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Планируемые результаты:  </w:t>
      </w:r>
      <w:r w:rsidRPr="00E51DFE">
        <w:rPr>
          <w:rFonts w:ascii="Times New Roman" w:hAnsi="Times New Roman" w:cs="Times New Roman"/>
          <w:sz w:val="24"/>
          <w:szCs w:val="24"/>
        </w:rPr>
        <w:t>Научатся: определять основные понятия, решать проблемные задания, выполнять тестовые задания</w:t>
      </w:r>
    </w:p>
    <w:p w:rsidR="00E51DFE" w:rsidRPr="00E51DFE" w:rsidRDefault="00E51DFE" w:rsidP="00E51DFE">
      <w:pPr>
        <w:pStyle w:val="a5"/>
        <w:rPr>
          <w:rFonts w:ascii="Times New Roman" w:hAnsi="Times New Roman" w:cs="Times New Roman"/>
          <w:sz w:val="24"/>
          <w:szCs w:val="24"/>
        </w:rPr>
      </w:pPr>
      <w:r w:rsidRPr="00E51DFE">
        <w:rPr>
          <w:rFonts w:ascii="Times New Roman" w:hAnsi="Times New Roman" w:cs="Times New Roman"/>
          <w:sz w:val="24"/>
          <w:szCs w:val="24"/>
        </w:rPr>
        <w:t>Получат возможность научиться: принимать и сохранять учебную задачу, пла</w:t>
      </w:r>
      <w:bookmarkStart w:id="0" w:name="_GoBack"/>
      <w:bookmarkEnd w:id="0"/>
      <w:r w:rsidRPr="00E51DFE">
        <w:rPr>
          <w:rFonts w:ascii="Times New Roman" w:hAnsi="Times New Roman" w:cs="Times New Roman"/>
          <w:sz w:val="24"/>
          <w:szCs w:val="24"/>
        </w:rPr>
        <w:t>нировать свои действия, осуществлять итоговый</w:t>
      </w:r>
      <w:proofErr w:type="gramStart"/>
      <w:r w:rsidRPr="00E51DF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51DFE">
        <w:rPr>
          <w:rFonts w:ascii="Times New Roman" w:hAnsi="Times New Roman" w:cs="Times New Roman"/>
          <w:sz w:val="24"/>
          <w:szCs w:val="24"/>
        </w:rPr>
        <w:t xml:space="preserve"> пошаговый контроль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51DFE" w:rsidRPr="00525131" w:rsidRDefault="00E51DFE" w:rsidP="00E51DFE">
      <w:pPr>
        <w:spacing w:after="0" w:line="240" w:lineRule="auto"/>
        <w:jc w:val="both"/>
        <w:rPr>
          <w:rFonts w:ascii="Times New Roman" w:eastAsia="WenQuanYi Micro Hei" w:hAnsi="Times New Roman" w:cs="Times New Roman"/>
          <w:kern w:val="1"/>
          <w:sz w:val="24"/>
          <w:szCs w:val="24"/>
          <w:lang w:eastAsia="zh-CN" w:bidi="hi-IN"/>
        </w:rPr>
      </w:pPr>
      <w:r w:rsidRPr="00E51DF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Техническое обеспечение урока</w:t>
      </w:r>
      <w:r w:rsidRPr="00E51DF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компьютер, проектор,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м</w:t>
      </w:r>
      <w:r w:rsidRPr="00525131">
        <w:rPr>
          <w:rFonts w:ascii="Times New Roman" w:eastAsia="WenQuanYi Micro Hei" w:hAnsi="Times New Roman" w:cs="Times New Roman"/>
          <w:kern w:val="1"/>
          <w:sz w:val="24"/>
          <w:szCs w:val="24"/>
          <w:lang w:eastAsia="zh-CN" w:bidi="hi-IN"/>
        </w:rPr>
        <w:t>агнитная доска</w:t>
      </w:r>
      <w:r>
        <w:rPr>
          <w:rFonts w:ascii="Times New Roman" w:eastAsia="WenQuanYi Micro Hei" w:hAnsi="Times New Roman" w:cs="Times New Roman"/>
          <w:kern w:val="1"/>
          <w:sz w:val="24"/>
          <w:szCs w:val="24"/>
          <w:lang w:eastAsia="zh-CN" w:bidi="hi-IN"/>
        </w:rPr>
        <w:t>,</w:t>
      </w:r>
      <w:r w:rsidRPr="00525131">
        <w:rPr>
          <w:rFonts w:ascii="Times New Roman" w:eastAsia="WenQuanYi Micro Hei" w:hAnsi="Times New Roman" w:cs="Times New Roman"/>
          <w:kern w:val="1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Times New Roman"/>
          <w:kern w:val="1"/>
          <w:sz w:val="24"/>
          <w:szCs w:val="24"/>
          <w:lang w:eastAsia="zh-CN" w:bidi="hi-IN"/>
        </w:rPr>
        <w:t>р</w:t>
      </w:r>
      <w:r w:rsidRPr="00525131">
        <w:rPr>
          <w:rFonts w:ascii="Times New Roman" w:eastAsia="WenQuanYi Micro Hei" w:hAnsi="Times New Roman" w:cs="Times New Roman"/>
          <w:kern w:val="1"/>
          <w:sz w:val="24"/>
          <w:szCs w:val="24"/>
          <w:lang w:eastAsia="zh-CN" w:bidi="hi-IN"/>
        </w:rPr>
        <w:t>аздаточный</w:t>
      </w:r>
      <w:r w:rsidRPr="00525131">
        <w:rPr>
          <w:rFonts w:ascii="Times New Roman" w:eastAsia="Liberation Serif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525131">
        <w:rPr>
          <w:rFonts w:ascii="Times New Roman" w:eastAsia="WenQuanYi Micro Hei" w:hAnsi="Times New Roman" w:cs="Times New Roman"/>
          <w:kern w:val="1"/>
          <w:sz w:val="24"/>
          <w:szCs w:val="24"/>
          <w:lang w:eastAsia="zh-CN" w:bidi="hi-IN"/>
        </w:rPr>
        <w:t>материал:</w:t>
      </w:r>
    </w:p>
    <w:p w:rsidR="006E78C5" w:rsidRPr="00C71BFE" w:rsidRDefault="006E78C5">
      <w:pPr>
        <w:rPr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354"/>
        <w:gridCol w:w="1142"/>
        <w:gridCol w:w="1829"/>
        <w:gridCol w:w="2154"/>
        <w:gridCol w:w="1781"/>
        <w:gridCol w:w="1621"/>
        <w:gridCol w:w="2255"/>
        <w:gridCol w:w="1650"/>
      </w:tblGrid>
      <w:tr w:rsidR="00D24BFA" w:rsidRPr="00C71BFE" w:rsidTr="00B30771">
        <w:tc>
          <w:tcPr>
            <w:tcW w:w="14786" w:type="dxa"/>
            <w:gridSpan w:val="8"/>
          </w:tcPr>
          <w:p w:rsidR="00E51DFE" w:rsidRPr="00E51DFE" w:rsidRDefault="00E51DFE" w:rsidP="00E51D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51DF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Содержание урока</w:t>
            </w:r>
          </w:p>
          <w:p w:rsidR="00B30771" w:rsidRPr="00C71BFE" w:rsidRDefault="00B30771" w:rsidP="00D24B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6798" w:rsidRPr="00C71BFE" w:rsidTr="00C71BFE">
        <w:tc>
          <w:tcPr>
            <w:tcW w:w="2354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1142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29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Обучающие и развивающие компоненты, задания и упражнения</w:t>
            </w:r>
          </w:p>
        </w:tc>
        <w:tc>
          <w:tcPr>
            <w:tcW w:w="2154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1781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</w:t>
            </w:r>
          </w:p>
        </w:tc>
        <w:tc>
          <w:tcPr>
            <w:tcW w:w="1621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Формы организации  взаимодействия на уроке</w:t>
            </w:r>
          </w:p>
        </w:tc>
        <w:tc>
          <w:tcPr>
            <w:tcW w:w="2255" w:type="dxa"/>
          </w:tcPr>
          <w:p w:rsidR="00D24BFA" w:rsidRPr="00C71BFE" w:rsidRDefault="00D24BFA" w:rsidP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УУД</w:t>
            </w:r>
          </w:p>
        </w:tc>
        <w:tc>
          <w:tcPr>
            <w:tcW w:w="1650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Формы контроля</w:t>
            </w:r>
          </w:p>
        </w:tc>
      </w:tr>
      <w:tr w:rsidR="005D6798" w:rsidRPr="00C71BFE" w:rsidTr="00C71BFE">
        <w:tc>
          <w:tcPr>
            <w:tcW w:w="2354" w:type="dxa"/>
          </w:tcPr>
          <w:p w:rsidR="00D24BFA" w:rsidRPr="00C71BFE" w:rsidRDefault="00D24BFA" w:rsidP="00D24BF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Мотивация к учебной деятельности</w:t>
            </w:r>
          </w:p>
        </w:tc>
        <w:tc>
          <w:tcPr>
            <w:tcW w:w="1142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Подготовка учащихся к уроку</w:t>
            </w:r>
          </w:p>
        </w:tc>
        <w:tc>
          <w:tcPr>
            <w:tcW w:w="2154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Проводит беседу по обсуждению темы, целей и плана урока</w:t>
            </w:r>
          </w:p>
        </w:tc>
        <w:tc>
          <w:tcPr>
            <w:tcW w:w="1781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Готовятся к выполнению тестовых заданий</w:t>
            </w:r>
          </w:p>
        </w:tc>
        <w:tc>
          <w:tcPr>
            <w:tcW w:w="1621" w:type="dxa"/>
          </w:tcPr>
          <w:p w:rsidR="00D24BFA" w:rsidRPr="00C71BFE" w:rsidRDefault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255" w:type="dxa"/>
          </w:tcPr>
          <w:p w:rsidR="00D24BFA" w:rsidRPr="00C71BFE" w:rsidRDefault="005D6798" w:rsidP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  <w:proofErr w:type="gramEnd"/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: понимают значение знаний для человека и принимают его.</w:t>
            </w:r>
          </w:p>
          <w:p w:rsidR="005D6798" w:rsidRPr="00C71BFE" w:rsidRDefault="005D6798" w:rsidP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Регулятивные</w:t>
            </w:r>
            <w:proofErr w:type="gramEnd"/>
            <w:r w:rsidRPr="00C71BFE">
              <w:rPr>
                <w:rFonts w:ascii="Times New Roman" w:hAnsi="Times New Roman" w:cs="Times New Roman"/>
                <w:sz w:val="24"/>
                <w:szCs w:val="24"/>
              </w:rPr>
              <w:t xml:space="preserve">: принимают учебную задачу, </w:t>
            </w:r>
            <w:r w:rsidRPr="00C71B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сформулированную учителем.</w:t>
            </w:r>
          </w:p>
        </w:tc>
        <w:tc>
          <w:tcPr>
            <w:tcW w:w="1650" w:type="dxa"/>
          </w:tcPr>
          <w:p w:rsidR="00D24BFA" w:rsidRPr="00C71BFE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в тетради</w:t>
            </w:r>
          </w:p>
        </w:tc>
      </w:tr>
      <w:tr w:rsidR="00525131" w:rsidRPr="00C71BFE" w:rsidTr="00C71BFE">
        <w:tc>
          <w:tcPr>
            <w:tcW w:w="2354" w:type="dxa"/>
          </w:tcPr>
          <w:p w:rsidR="00525131" w:rsidRPr="00C71BFE" w:rsidRDefault="00525131" w:rsidP="0052513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Актуализация ранее полученных знаний.</w:t>
            </w:r>
          </w:p>
          <w:p w:rsidR="00525131" w:rsidRPr="00C71BFE" w:rsidRDefault="00525131" w:rsidP="0052513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Подготовка к выполнению практических заданий.</w:t>
            </w:r>
          </w:p>
        </w:tc>
        <w:tc>
          <w:tcPr>
            <w:tcW w:w="1142" w:type="dxa"/>
          </w:tcPr>
          <w:p w:rsidR="00525131" w:rsidRPr="00C71BFE" w:rsidRDefault="00C71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9" w:type="dxa"/>
          </w:tcPr>
          <w:p w:rsidR="00525131" w:rsidRPr="00C71BFE" w:rsidRDefault="00525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</w:tcPr>
          <w:p w:rsidR="00C71BFE" w:rsidRP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Cs/>
                <w:kern w:val="1"/>
                <w:sz w:val="24"/>
                <w:szCs w:val="24"/>
                <w:lang w:eastAsia="zh-CN" w:bidi="hi-IN"/>
              </w:rPr>
            </w:pPr>
            <w:r w:rsidRPr="00C71BFE">
              <w:rPr>
                <w:rFonts w:ascii="Times New Roman" w:eastAsia="WenQuanYi Micro Hei" w:hAnsi="Times New Roman" w:cs="Times New Roman"/>
                <w:bCs/>
                <w:iCs/>
                <w:kern w:val="1"/>
                <w:sz w:val="24"/>
                <w:szCs w:val="24"/>
                <w:lang w:eastAsia="zh-CN" w:bidi="hi-IN"/>
              </w:rPr>
              <w:t>Объясните.</w:t>
            </w:r>
          </w:p>
          <w:p w:rsidR="00C71BFE" w:rsidRP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  <w:r w:rsidRPr="00C71BFE"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>-Ключевым является понятие ПРАВО, которое употребляется в двух значениях.</w:t>
            </w:r>
          </w:p>
          <w:p w:rsidR="00C71BFE" w:rsidRP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Cs/>
                <w:kern w:val="1"/>
                <w:sz w:val="24"/>
                <w:szCs w:val="24"/>
                <w:lang w:eastAsia="zh-CN" w:bidi="hi-IN"/>
              </w:rPr>
            </w:pPr>
            <w:r w:rsidRPr="00C71BFE">
              <w:rPr>
                <w:rFonts w:ascii="Times New Roman" w:eastAsia="WenQuanYi Micro Hei" w:hAnsi="Times New Roman" w:cs="Times New Roman"/>
                <w:bCs/>
                <w:iCs/>
                <w:kern w:val="1"/>
                <w:sz w:val="24"/>
                <w:szCs w:val="24"/>
                <w:lang w:eastAsia="zh-CN" w:bidi="hi-IN"/>
              </w:rPr>
              <w:t>-Какое из этих понятий мы уже отработали на практике?</w:t>
            </w:r>
          </w:p>
          <w:p w:rsidR="00C71BFE" w:rsidRP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Cs/>
                <w:kern w:val="1"/>
                <w:sz w:val="24"/>
                <w:szCs w:val="24"/>
                <w:lang w:eastAsia="zh-CN" w:bidi="hi-IN"/>
              </w:rPr>
            </w:pPr>
            <w:r w:rsidRPr="00C71BFE"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>-</w:t>
            </w:r>
            <w:r w:rsidRPr="00C71BFE">
              <w:rPr>
                <w:rFonts w:ascii="Times New Roman" w:eastAsia="WenQuanYi Micro Hei" w:hAnsi="Times New Roman" w:cs="Times New Roman"/>
                <w:bCs/>
                <w:iCs/>
                <w:kern w:val="1"/>
                <w:sz w:val="24"/>
                <w:szCs w:val="24"/>
                <w:lang w:eastAsia="zh-CN" w:bidi="hi-IN"/>
              </w:rPr>
              <w:t>И можем сказать, например, какой группе относится каждое из них?</w:t>
            </w:r>
          </w:p>
          <w:p w:rsidR="00525131" w:rsidRPr="00C71BFE" w:rsidRDefault="00525131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1" w:type="dxa"/>
          </w:tcPr>
          <w:p w:rsid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>Отвечают:</w:t>
            </w:r>
          </w:p>
          <w:p w:rsid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</w:p>
          <w:p w:rsid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</w:p>
          <w:p w:rsid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</w:p>
          <w:p w:rsid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</w:p>
          <w:p w:rsid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</w:p>
          <w:p w:rsid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  <w:r w:rsidRPr="00C71BFE"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>-Права человека.</w:t>
            </w:r>
          </w:p>
          <w:p w:rsid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</w:p>
          <w:p w:rsidR="00C71BFE" w:rsidRPr="00C71BFE" w:rsidRDefault="00C71BFE" w:rsidP="00C71BFE">
            <w:pPr>
              <w:widowControl w:val="0"/>
              <w:tabs>
                <w:tab w:val="left" w:pos="0"/>
              </w:tabs>
              <w:suppressAutoHyphens/>
              <w:jc w:val="both"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</w:p>
          <w:p w:rsidR="00C71BFE" w:rsidRPr="00C71BFE" w:rsidRDefault="00C71BFE" w:rsidP="00C71BFE">
            <w:pPr>
              <w:widowControl w:val="0"/>
              <w:tabs>
                <w:tab w:val="left" w:pos="0"/>
              </w:tabs>
              <w:suppressAutoHyphens/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  <w:r w:rsidRPr="00C71BFE"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 xml:space="preserve">-на </w:t>
            </w:r>
            <w:proofErr w:type="gramStart"/>
            <w:r w:rsidRPr="00C71BFE"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>жизнь-личное</w:t>
            </w:r>
            <w:proofErr w:type="gramEnd"/>
          </w:p>
          <w:p w:rsidR="00525131" w:rsidRPr="00C71BFE" w:rsidRDefault="00C71BFE" w:rsidP="00C71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eastAsia="WenQuanYi Micro Hei" w:hAnsi="Times New Roman" w:cs="Times New Roman"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>-на участие в управлении государством</w:t>
            </w:r>
          </w:p>
        </w:tc>
        <w:tc>
          <w:tcPr>
            <w:tcW w:w="1621" w:type="dxa"/>
          </w:tcPr>
          <w:p w:rsidR="00525131" w:rsidRPr="00C71BFE" w:rsidRDefault="00C71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255" w:type="dxa"/>
          </w:tcPr>
          <w:p w:rsidR="00C71BFE" w:rsidRPr="00C71BFE" w:rsidRDefault="00C71BFE" w:rsidP="00C71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  <w:proofErr w:type="gramEnd"/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: понимают значение знаний для человека и принимают его.</w:t>
            </w:r>
          </w:p>
          <w:p w:rsidR="00525131" w:rsidRPr="00C71BFE" w:rsidRDefault="00C71BFE" w:rsidP="00C71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Регулятивные</w:t>
            </w:r>
            <w:proofErr w:type="gramEnd"/>
            <w:r w:rsidRPr="00C71BFE">
              <w:rPr>
                <w:rFonts w:ascii="Times New Roman" w:hAnsi="Times New Roman" w:cs="Times New Roman"/>
                <w:sz w:val="24"/>
                <w:szCs w:val="24"/>
              </w:rPr>
              <w:t>: принимают учебную задачу, сформулированную учителем.</w:t>
            </w:r>
          </w:p>
        </w:tc>
        <w:tc>
          <w:tcPr>
            <w:tcW w:w="1650" w:type="dxa"/>
          </w:tcPr>
          <w:p w:rsidR="00525131" w:rsidRPr="00C71BFE" w:rsidRDefault="00525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798" w:rsidTr="00C71BFE">
        <w:tc>
          <w:tcPr>
            <w:tcW w:w="2354" w:type="dxa"/>
          </w:tcPr>
          <w:p w:rsidR="00525131" w:rsidRPr="00525131" w:rsidRDefault="00525131" w:rsidP="0052513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25131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заданий.</w:t>
            </w:r>
          </w:p>
          <w:p w:rsidR="00D24BFA" w:rsidRPr="00B30771" w:rsidRDefault="00D24BFA" w:rsidP="0052513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</w:tcPr>
          <w:p w:rsidR="00D24BFA" w:rsidRPr="00B30771" w:rsidRDefault="005D6798" w:rsidP="00C71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71B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29" w:type="dxa"/>
          </w:tcPr>
          <w:p w:rsidR="00D24BFA" w:rsidRPr="00B30771" w:rsidRDefault="00C71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тестовая работа</w:t>
            </w:r>
          </w:p>
        </w:tc>
        <w:tc>
          <w:tcPr>
            <w:tcW w:w="2154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Раздает бланки тестов и проверочные листы, контролирует выполнение работы</w:t>
            </w:r>
          </w:p>
        </w:tc>
        <w:tc>
          <w:tcPr>
            <w:tcW w:w="1781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Выполняют тестирование</w:t>
            </w:r>
          </w:p>
        </w:tc>
        <w:tc>
          <w:tcPr>
            <w:tcW w:w="1621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2255" w:type="dxa"/>
          </w:tcPr>
          <w:p w:rsidR="00D24BFA" w:rsidRPr="00B30771" w:rsidRDefault="005D6798" w:rsidP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Регулятивные: удерживают цель деятельности до получения результата; осуществляют самостоятельный контроль своей деятельности</w:t>
            </w:r>
          </w:p>
          <w:p w:rsidR="005D6798" w:rsidRPr="00B30771" w:rsidRDefault="005D6798" w:rsidP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Личностные: сохраняют мотивацию к учебной деятельности</w:t>
            </w:r>
            <w:proofErr w:type="gramEnd"/>
          </w:p>
        </w:tc>
        <w:tc>
          <w:tcPr>
            <w:tcW w:w="1650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</w:tr>
      <w:tr w:rsidR="005D6798" w:rsidTr="00C71BFE">
        <w:tc>
          <w:tcPr>
            <w:tcW w:w="2354" w:type="dxa"/>
          </w:tcPr>
          <w:p w:rsidR="00D24BFA" w:rsidRPr="00B30771" w:rsidRDefault="005D6798" w:rsidP="0052513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 xml:space="preserve">Итоги. Рефлексия </w:t>
            </w:r>
          </w:p>
        </w:tc>
        <w:tc>
          <w:tcPr>
            <w:tcW w:w="1142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Обобщающая беседа</w:t>
            </w:r>
          </w:p>
        </w:tc>
        <w:tc>
          <w:tcPr>
            <w:tcW w:w="2154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Подводит итоги урока</w:t>
            </w:r>
          </w:p>
        </w:tc>
        <w:tc>
          <w:tcPr>
            <w:tcW w:w="1781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Определяют свое эмоциональное состояние на уроке</w:t>
            </w:r>
          </w:p>
        </w:tc>
        <w:tc>
          <w:tcPr>
            <w:tcW w:w="1621" w:type="dxa"/>
          </w:tcPr>
          <w:p w:rsidR="00D24BFA" w:rsidRPr="00B30771" w:rsidRDefault="005D6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  <w:tc>
          <w:tcPr>
            <w:tcW w:w="2255" w:type="dxa"/>
          </w:tcPr>
          <w:p w:rsidR="00D24BFA" w:rsidRPr="00B30771" w:rsidRDefault="005D6798" w:rsidP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  <w:proofErr w:type="gramEnd"/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: развивают способность к самооценке</w:t>
            </w:r>
          </w:p>
          <w:p w:rsidR="005D6798" w:rsidRPr="00B30771" w:rsidRDefault="005D6798" w:rsidP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>Регулятивные:</w:t>
            </w:r>
          </w:p>
          <w:p w:rsidR="005D6798" w:rsidRPr="00B30771" w:rsidRDefault="005D6798" w:rsidP="00D24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Прогнозируют </w:t>
            </w:r>
            <w:r w:rsidR="00B30771" w:rsidRPr="00B30771">
              <w:rPr>
                <w:rFonts w:ascii="Times New Roman" w:hAnsi="Times New Roman" w:cs="Times New Roman"/>
                <w:sz w:val="24"/>
                <w:szCs w:val="24"/>
              </w:rPr>
              <w:t>результаты усвоения изучаемого материала</w:t>
            </w:r>
          </w:p>
        </w:tc>
        <w:tc>
          <w:tcPr>
            <w:tcW w:w="1650" w:type="dxa"/>
          </w:tcPr>
          <w:p w:rsidR="00D24BFA" w:rsidRPr="00B30771" w:rsidRDefault="00B30771" w:rsidP="00C71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7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 </w:t>
            </w:r>
            <w:r w:rsidR="00C71BFE">
              <w:rPr>
                <w:rFonts w:ascii="Times New Roman" w:hAnsi="Times New Roman" w:cs="Times New Roman"/>
                <w:sz w:val="24"/>
                <w:szCs w:val="24"/>
              </w:rPr>
              <w:t>практической</w:t>
            </w:r>
            <w:r w:rsidRPr="00B30771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</w:tr>
    </w:tbl>
    <w:p w:rsidR="00D24BFA" w:rsidRDefault="00D24BFA"/>
    <w:p w:rsidR="00CD3816" w:rsidRPr="00FF1E81" w:rsidRDefault="00FF1E81">
      <w:pPr>
        <w:rPr>
          <w:rFonts w:ascii="Times New Roman" w:hAnsi="Times New Roman" w:cs="Times New Roman"/>
          <w:b/>
        </w:rPr>
      </w:pPr>
      <w:r w:rsidRPr="00FF1E81">
        <w:rPr>
          <w:rFonts w:ascii="Times New Roman" w:hAnsi="Times New Roman" w:cs="Times New Roman"/>
          <w:b/>
        </w:rPr>
        <w:t xml:space="preserve">Приложение </w:t>
      </w:r>
    </w:p>
    <w:p w:rsidR="00CD3816" w:rsidRDefault="00CD3816" w:rsidP="00CD3816"/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>Обобщение темы «Право»                                            О – 9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>Вариант 1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1.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Отличие права от других социальных норм: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before="24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всеобщее уважение и исполнение       2) обеспечение силой государственного принуждения </w:t>
      </w:r>
      <w:r w:rsidRPr="00FF1E81">
        <w:rPr>
          <w:rFonts w:ascii="Times New Roman" w:eastAsia="Times New Roman" w:hAnsi="Times New Roman" w:cs="Times New Roman"/>
          <w:spacing w:val="-10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регулирование общественным мнением        4) неизменность и постоянство правовых норм</w:t>
      </w:r>
    </w:p>
    <w:p w:rsidR="00FF1E81" w:rsidRPr="00FF1E81" w:rsidRDefault="00FF1E81" w:rsidP="00FF1E81">
      <w:pPr>
        <w:autoSpaceDE w:val="0"/>
        <w:autoSpaceDN w:val="0"/>
        <w:adjustRightInd w:val="0"/>
        <w:spacing w:before="48"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2.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Принцип, согласно которому обвиняемый считается невиновным, пока его вина не будет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доказана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судом: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1) категорический императив                  2)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уголовная ответственность</w:t>
      </w:r>
    </w:p>
    <w:p w:rsidR="00FF1E81" w:rsidRPr="00FF1E81" w:rsidRDefault="00FF1E81" w:rsidP="00FF1E81">
      <w:pPr>
        <w:tabs>
          <w:tab w:val="left" w:pos="494"/>
        </w:tabs>
        <w:autoSpaceDE w:val="0"/>
        <w:autoSpaceDN w:val="0"/>
        <w:adjustRightInd w:val="0"/>
        <w:spacing w:after="0" w:line="250" w:lineRule="exact"/>
        <w:ind w:right="169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3)юридическая ответственность               4) презумпция невиновности</w:t>
      </w:r>
    </w:p>
    <w:p w:rsidR="00FF1E81" w:rsidRPr="00FF1E81" w:rsidRDefault="00FF1E81" w:rsidP="00FF1E81">
      <w:pPr>
        <w:autoSpaceDE w:val="0"/>
        <w:autoSpaceDN w:val="0"/>
        <w:adjustRightInd w:val="0"/>
        <w:spacing w:before="19" w:after="0" w:line="278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3. По Конституции РФ, единственным источником вла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сти утверждается: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1) народ   2) Президент РФ   3) Государственная Дума     4) Федеральное Собрание РФ</w:t>
      </w:r>
    </w:p>
    <w:p w:rsidR="00FF1E81" w:rsidRPr="00FF1E81" w:rsidRDefault="00FF1E81" w:rsidP="00FF1E81">
      <w:pPr>
        <w:autoSpaceDE w:val="0"/>
        <w:autoSpaceDN w:val="0"/>
        <w:adjustRightInd w:val="0"/>
        <w:spacing w:before="48" w:after="0" w:line="250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4.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Что подлежит регулированию гражданским правом?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1) нарушения в сфере управления              2) нарушение авторского права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вымогательство чужого имущества          4) кража предметов антиквариата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pacing w:val="-10"/>
          <w:sz w:val="20"/>
          <w:szCs w:val="20"/>
          <w:u w:val="single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5.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Самое строгое административное наказание: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административный арест                     2) конфискация имущества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3) обязательные работы                        4) условное осуждение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6.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Верно ли, что: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а) светский характер государства означает контроль государства за деятельностью церк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ви;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б) светский характер государства отделяет церковь от школы?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а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б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верны оба суждения    4) оба суждения неверны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7.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Верно ли, что: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А) правонарушение – это любое деяние, нарушающее закон;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Б) видами  правонарушений являются преступление и проступок?</w:t>
      </w:r>
    </w:p>
    <w:p w:rsidR="00FF1E81" w:rsidRPr="00FF1E81" w:rsidRDefault="00FF1E81" w:rsidP="00FF1E81">
      <w:pPr>
        <w:tabs>
          <w:tab w:val="left" w:pos="269"/>
        </w:tabs>
        <w:autoSpaceDE w:val="0"/>
        <w:autoSpaceDN w:val="0"/>
        <w:adjustRightInd w:val="0"/>
        <w:spacing w:before="5" w:after="0" w:line="240" w:lineRule="exact"/>
        <w:ind w:right="-1"/>
        <w:jc w:val="both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а </w:t>
      </w:r>
      <w:r w:rsidRPr="00FF1E81">
        <w:rPr>
          <w:rFonts w:ascii="Times New Roman" w:eastAsia="Times New Roman" w:hAnsi="Times New Roman" w:cs="Times New Roman"/>
          <w:spacing w:val="-10"/>
          <w:sz w:val="20"/>
          <w:szCs w:val="20"/>
          <w:lang w:eastAsia="ru-RU"/>
        </w:rPr>
        <w:t xml:space="preserve">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б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верны оба суждения   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8.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Верно ли, что: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а) ЕГЭ совмещает в себе выпускные экзамены для оканчивающих 11 классов и вступительные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экзамены в техникумы, колледжи, институты;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б) конкурс в высшие учебные заведения проводится по результатам ЕГЭ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по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pacing w:val="-10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общеобразовательным предметам, соответству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ющим выбранной специальности?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а   </w:t>
      </w:r>
      <w:r w:rsidRPr="00FF1E81">
        <w:rPr>
          <w:rFonts w:ascii="Times New Roman" w:eastAsia="Times New Roman" w:hAnsi="Times New Roman" w:cs="Times New Roman"/>
          <w:b/>
          <w:bCs/>
          <w:w w:val="20"/>
          <w:sz w:val="24"/>
          <w:szCs w:val="24"/>
          <w:u w:val="single"/>
        </w:rPr>
        <w:t>1</w:t>
      </w:r>
      <w:r w:rsidRPr="00FF1E81">
        <w:rPr>
          <w:rFonts w:ascii="Times New Roman" w:eastAsia="Times New Roman" w:hAnsi="Times New Roman" w:cs="Times New Roman"/>
          <w:sz w:val="20"/>
          <w:szCs w:val="20"/>
        </w:rPr>
        <w:t xml:space="preserve">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 xml:space="preserve">б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верны оба суждения     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9.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Верно ли, что: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а) наиболее массовая форма социаль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ного обеспечения - пенсия по возрасту;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б) право на со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циальное обеспечение в виде пенсии по возрасту имеют все граждане,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достигшие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55 лет?</w:t>
      </w:r>
    </w:p>
    <w:p w:rsidR="00FF1E81" w:rsidRPr="00FF1E81" w:rsidRDefault="00FF1E81" w:rsidP="00FF1E81">
      <w:pPr>
        <w:tabs>
          <w:tab w:val="left" w:pos="269"/>
        </w:tabs>
        <w:autoSpaceDE w:val="0"/>
        <w:autoSpaceDN w:val="0"/>
        <w:adjustRightInd w:val="0"/>
        <w:spacing w:after="0" w:line="245" w:lineRule="exact"/>
        <w:ind w:right="-1"/>
        <w:jc w:val="both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а </w:t>
      </w:r>
      <w:r w:rsidRPr="00FF1E81">
        <w:rPr>
          <w:rFonts w:ascii="Times New Roman" w:eastAsia="Times New Roman" w:hAnsi="Times New Roman" w:cs="Times New Roman"/>
          <w:spacing w:val="-10"/>
          <w:sz w:val="20"/>
          <w:szCs w:val="20"/>
          <w:lang w:eastAsia="ru-RU"/>
        </w:rPr>
        <w:t xml:space="preserve">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б 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верны оба суждения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  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10.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Верно ли, что: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а) международное гуманитарное право регулирует отношения между государством и гражданами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государства противника;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б) цель международного гума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нитарного права состоит в защите жизни и достоинства человека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в условиях войны?</w:t>
      </w:r>
    </w:p>
    <w:p w:rsidR="00FF1E81" w:rsidRPr="00FF1E81" w:rsidRDefault="00FF1E81" w:rsidP="00FF1E81">
      <w:pPr>
        <w:tabs>
          <w:tab w:val="left" w:pos="269"/>
        </w:tabs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а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б 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верны оба суждения    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11.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Все термины, приведенные ниже, за исключением одного, характеризуют понятие «суд». 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Укажите термин, относящийся к другому понятию.</w:t>
      </w:r>
    </w:p>
    <w:p w:rsidR="00FF1E81" w:rsidRPr="00FF1E81" w:rsidRDefault="00FF1E81" w:rsidP="00FF1E8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адвокат  2) свидетель 3) фирма  4) прокурор  5) народный заседатель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.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FF1E81" w:rsidRPr="00FF1E81" w:rsidRDefault="00FF1E81" w:rsidP="00FF1E81">
      <w:pPr>
        <w:autoSpaceDE w:val="0"/>
        <w:autoSpaceDN w:val="0"/>
        <w:adjustRightInd w:val="0"/>
        <w:spacing w:before="91" w:after="0" w:line="278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12.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Какие дела будут рассматриваться в рамках граждан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ского права?</w:t>
      </w:r>
    </w:p>
    <w:p w:rsidR="00FF1E81" w:rsidRPr="00FF1E81" w:rsidRDefault="00FF1E81" w:rsidP="00FF1E81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35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фирма не успела выполнить ремонт квартиры в срок  2) гражданин </w:t>
      </w: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А.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отказался вернуть долг</w:t>
      </w:r>
    </w:p>
    <w:p w:rsidR="00FF1E81" w:rsidRPr="00FF1E81" w:rsidRDefault="00FF1E81" w:rsidP="00FF1E81">
      <w:pPr>
        <w:tabs>
          <w:tab w:val="left" w:pos="0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3)соседи делали ремонт в своей квартире после 23 часов</w:t>
      </w:r>
    </w:p>
    <w:p w:rsidR="00FF1E81" w:rsidRPr="00FF1E81" w:rsidRDefault="00FF1E81" w:rsidP="00FF1E81">
      <w:pPr>
        <w:tabs>
          <w:tab w:val="left" w:pos="57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4)газета напечатала непроверенный материал о кан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дидате в депутаты</w:t>
      </w:r>
    </w:p>
    <w:p w:rsidR="00FF1E81" w:rsidRPr="00FF1E81" w:rsidRDefault="00FF1E81" w:rsidP="00FF1E81">
      <w:pPr>
        <w:tabs>
          <w:tab w:val="left" w:pos="576"/>
        </w:tabs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5)старшеклассник отбирал деньги у младших школь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ников  6)рабочий завода опоздал на работу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1З.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Установите соответствие между элементами левого и правого столбиков.</w:t>
      </w:r>
    </w:p>
    <w:tbl>
      <w:tblPr>
        <w:tblStyle w:val="1"/>
        <w:tblW w:w="0" w:type="auto"/>
        <w:tblInd w:w="293" w:type="dxa"/>
        <w:tblLook w:val="04A0" w:firstRow="1" w:lastRow="0" w:firstColumn="1" w:lastColumn="0" w:noHBand="0" w:noVBand="1"/>
      </w:tblPr>
      <w:tblGrid>
        <w:gridCol w:w="2251"/>
        <w:gridCol w:w="7912"/>
      </w:tblGrid>
      <w:tr w:rsidR="00FF1E81" w:rsidRPr="00FF1E81" w:rsidTr="004E7A34">
        <w:trPr>
          <w:trHeight w:val="1273"/>
        </w:trPr>
        <w:tc>
          <w:tcPr>
            <w:tcW w:w="2251" w:type="dxa"/>
          </w:tcPr>
          <w:p w:rsidR="00FF1E81" w:rsidRPr="00FF1E81" w:rsidRDefault="00FF1E81" w:rsidP="00FF1E81">
            <w:pPr>
              <w:widowControl w:val="0"/>
              <w:numPr>
                <w:ilvl w:val="0"/>
                <w:numId w:val="7"/>
              </w:numPr>
              <w:tabs>
                <w:tab w:val="left" w:pos="571"/>
              </w:tabs>
              <w:autoSpaceDE w:val="0"/>
              <w:autoSpaceDN w:val="0"/>
              <w:adjustRightInd w:val="0"/>
              <w:spacing w:line="250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>Бандитизм</w:t>
            </w:r>
          </w:p>
          <w:p w:rsidR="00FF1E81" w:rsidRPr="00FF1E81" w:rsidRDefault="00FF1E81" w:rsidP="00FF1E81">
            <w:pPr>
              <w:widowControl w:val="0"/>
              <w:numPr>
                <w:ilvl w:val="0"/>
                <w:numId w:val="7"/>
              </w:numPr>
              <w:tabs>
                <w:tab w:val="left" w:pos="571"/>
              </w:tabs>
              <w:autoSpaceDE w:val="0"/>
              <w:autoSpaceDN w:val="0"/>
              <w:adjustRightInd w:val="0"/>
              <w:spacing w:line="250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 xml:space="preserve">Грабеж </w:t>
            </w:r>
          </w:p>
          <w:p w:rsidR="00FF1E81" w:rsidRPr="00FF1E81" w:rsidRDefault="00FF1E81" w:rsidP="00FF1E81">
            <w:pPr>
              <w:widowControl w:val="0"/>
              <w:numPr>
                <w:ilvl w:val="0"/>
                <w:numId w:val="7"/>
              </w:numPr>
              <w:tabs>
                <w:tab w:val="left" w:pos="571"/>
              </w:tabs>
              <w:autoSpaceDE w:val="0"/>
              <w:autoSpaceDN w:val="0"/>
              <w:adjustRightInd w:val="0"/>
              <w:spacing w:line="250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 xml:space="preserve">Кража </w:t>
            </w:r>
          </w:p>
        </w:tc>
        <w:tc>
          <w:tcPr>
            <w:tcW w:w="7912" w:type="dxa"/>
          </w:tcPr>
          <w:p w:rsidR="00FF1E81" w:rsidRPr="00FF1E81" w:rsidRDefault="00FF1E81" w:rsidP="00FF1E81">
            <w:pPr>
              <w:tabs>
                <w:tab w:val="left" w:pos="571"/>
              </w:tabs>
              <w:autoSpaceDE w:val="0"/>
              <w:autoSpaceDN w:val="0"/>
              <w:adjustRightInd w:val="0"/>
              <w:spacing w:line="250" w:lineRule="exact"/>
              <w:ind w:left="293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>A)</w:t>
            </w:r>
            <w:r w:rsidRPr="00FF1E81">
              <w:rPr>
                <w:rFonts w:hAnsi="Times New Roman" w:cs="Times New Roman"/>
                <w:sz w:val="20"/>
                <w:szCs w:val="20"/>
              </w:rPr>
              <w:tab/>
              <w:t>тайное похищение чужого имущества</w:t>
            </w:r>
            <w:r w:rsidRPr="00FF1E81">
              <w:rPr>
                <w:rFonts w:hAnsi="Times New Roman" w:cs="Times New Roman"/>
                <w:sz w:val="20"/>
                <w:szCs w:val="20"/>
              </w:rPr>
              <w:br/>
              <w:t>Б) открытое (в присутствии потерпевшего или других людей) хищение чужого   имущества</w:t>
            </w:r>
          </w:p>
          <w:p w:rsidR="00FF1E81" w:rsidRPr="00FF1E81" w:rsidRDefault="00FF1E81" w:rsidP="00FF1E81">
            <w:pPr>
              <w:tabs>
                <w:tab w:val="left" w:pos="571"/>
              </w:tabs>
              <w:autoSpaceDE w:val="0"/>
              <w:autoSpaceDN w:val="0"/>
              <w:adjustRightInd w:val="0"/>
              <w:spacing w:line="250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 xml:space="preserve">    B)</w:t>
            </w:r>
            <w:r w:rsidRPr="00FF1E81">
              <w:rPr>
                <w:rFonts w:hAnsi="Times New Roman" w:cs="Times New Roman"/>
                <w:sz w:val="20"/>
                <w:szCs w:val="20"/>
              </w:rPr>
              <w:tab/>
              <w:t xml:space="preserve">создание устойчивой вооруженной группы в целях нападения </w:t>
            </w:r>
            <w:proofErr w:type="gramStart"/>
            <w:r w:rsidRPr="00FF1E81">
              <w:rPr>
                <w:rFonts w:hAnsi="Times New Roman" w:cs="Times New Roman"/>
                <w:sz w:val="20"/>
                <w:szCs w:val="20"/>
              </w:rPr>
              <w:t>на</w:t>
            </w:r>
            <w:proofErr w:type="gramEnd"/>
            <w:r w:rsidRPr="00FF1E81">
              <w:rPr>
                <w:rFonts w:hAnsi="Times New Roman" w:cs="Times New Roman"/>
                <w:sz w:val="20"/>
                <w:szCs w:val="20"/>
              </w:rPr>
              <w:t xml:space="preserve">  </w:t>
            </w:r>
          </w:p>
          <w:p w:rsidR="00FF1E81" w:rsidRPr="00FF1E81" w:rsidRDefault="00FF1E81" w:rsidP="00FF1E81">
            <w:pPr>
              <w:tabs>
                <w:tab w:val="left" w:pos="571"/>
              </w:tabs>
              <w:autoSpaceDE w:val="0"/>
              <w:autoSpaceDN w:val="0"/>
              <w:adjustRightInd w:val="0"/>
              <w:spacing w:line="250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 xml:space="preserve">      граждан и организации</w:t>
            </w:r>
          </w:p>
        </w:tc>
      </w:tr>
    </w:tbl>
    <w:p w:rsidR="00FF1E81" w:rsidRPr="00FF1E81" w:rsidRDefault="00FF1E81" w:rsidP="00FF1E81">
      <w:pPr>
        <w:tabs>
          <w:tab w:val="left" w:pos="571"/>
        </w:tabs>
        <w:autoSpaceDE w:val="0"/>
        <w:autoSpaceDN w:val="0"/>
        <w:adjustRightInd w:val="0"/>
        <w:spacing w:after="0" w:line="250" w:lineRule="exact"/>
        <w:ind w:left="2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>. Обобщение темы «Право»                                            О – 9</w:t>
      </w:r>
    </w:p>
    <w:p w:rsidR="00FF1E81" w:rsidRPr="00FF1E81" w:rsidRDefault="00FF1E81" w:rsidP="00FF1E81">
      <w:pPr>
        <w:tabs>
          <w:tab w:val="left" w:pos="57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>Вариант 2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1.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Применение мер государственного принуждения  за совершенное правонарушение: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1) моральная ответственность       2) юридическая ответственность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3) конституционное право           4) санкция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2.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Кто может не иметь специального юридического об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разования?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1) народный заседатель    2) судья   3) адвокат     4) нотариус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Право народов на самоопределение означает: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1) право на выход из состава государства                  2) право на сепаратизм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before="10" w:after="0" w:line="245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право на проведение самостоятельной внешней политики</w:t>
      </w:r>
    </w:p>
    <w:p w:rsidR="00FF1E81" w:rsidRPr="00FF1E81" w:rsidRDefault="00FF1E81" w:rsidP="00FF1E81">
      <w:pPr>
        <w:autoSpaceDE w:val="0"/>
        <w:autoSpaceDN w:val="0"/>
        <w:adjustRightInd w:val="0"/>
        <w:spacing w:before="14" w:after="0" w:line="245" w:lineRule="exact"/>
        <w:ind w:left="494" w:hanging="49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4) право на самостоятельное решение об устройстве управления, о языке, религии.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 xml:space="preserve">4.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Совокупность взаимосвязанных правовых норм, регу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лирующих отдельную сферу близких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по своему характеру общественных отношений:</w:t>
      </w:r>
    </w:p>
    <w:p w:rsidR="00FF1E81" w:rsidRPr="00FF1E81" w:rsidRDefault="00FF1E81" w:rsidP="00FF1E81">
      <w:pPr>
        <w:tabs>
          <w:tab w:val="left" w:pos="274"/>
          <w:tab w:val="left" w:pos="2856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1) институт права  2) закон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3) отрасль права    4) норма права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5.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Одним из условий заключения брака является:</w:t>
      </w:r>
    </w:p>
    <w:p w:rsidR="00FF1E81" w:rsidRPr="00FF1E81" w:rsidRDefault="00FF1E81" w:rsidP="00FF1E81">
      <w:pPr>
        <w:tabs>
          <w:tab w:val="left" w:pos="274"/>
        </w:tabs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1) отсутствие близкого родства          2) отсутствие большой разницы в возрасте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финансовое равенство                 4) равное социальное положение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6.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Верно ли, что: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а) юридические лица всегда создаются в коммерческих целях;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б) правоспособность и дееспо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собность у физических и юридических лиц возникают по-разному?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только   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б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3) верны оба суждения </w:t>
      </w:r>
      <w:r w:rsidRPr="00FF1E81">
        <w:rPr>
          <w:rFonts w:ascii="Times New Roman" w:eastAsia="Times New Roman" w:hAnsi="Times New Roman" w:cs="Times New Roman"/>
          <w:spacing w:val="-10"/>
          <w:sz w:val="20"/>
          <w:szCs w:val="20"/>
          <w:lang w:eastAsia="ru-RU"/>
        </w:rPr>
        <w:t xml:space="preserve"> 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7.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Верно ли, что: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А) семейное право регулирует имущественные и личные неимущественные отношения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между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членами семьи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б) семейное право регулирует условия вступления в брак, его прекращение и признание </w:t>
      </w:r>
      <w:proofErr w:type="spell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недей</w:t>
      </w:r>
      <w:proofErr w:type="spell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proofErr w:type="spell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ствительным</w:t>
      </w:r>
      <w:proofErr w:type="spell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?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а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б 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верны оба суждения   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8.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Верно ли, что: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а) среди смягчающих вину обстоя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тельств — состояние аффекта;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б) смягчающим вину об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стоятельством является рецидив преступлений?</w:t>
      </w:r>
    </w:p>
    <w:p w:rsidR="00FF1E81" w:rsidRPr="00FF1E81" w:rsidRDefault="00FF1E81" w:rsidP="00FF1E81">
      <w:pPr>
        <w:tabs>
          <w:tab w:val="left" w:pos="274"/>
          <w:tab w:val="left" w:pos="10489"/>
        </w:tabs>
        <w:autoSpaceDE w:val="0"/>
        <w:autoSpaceDN w:val="0"/>
        <w:adjustRightInd w:val="0"/>
        <w:spacing w:after="0" w:line="245" w:lineRule="exact"/>
        <w:ind w:right="-1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а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б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верны оба суждения 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9.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Верно ли, что: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а) дисциплина труда — это обязательное для всех работников подчинение правилам поведения,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определенным в соответствии с ТК РФ;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б) соблюдение дисциплины труда — обязанность работодателя?</w:t>
      </w:r>
    </w:p>
    <w:p w:rsidR="00FF1E81" w:rsidRPr="00FF1E81" w:rsidRDefault="00FF1E81" w:rsidP="00FF1E81">
      <w:pPr>
        <w:tabs>
          <w:tab w:val="left" w:pos="278"/>
        </w:tabs>
        <w:autoSpaceDE w:val="0"/>
        <w:autoSpaceDN w:val="0"/>
        <w:adjustRightInd w:val="0"/>
        <w:spacing w:after="0" w:line="245" w:lineRule="exact"/>
        <w:ind w:right="-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а  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б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3) верны оба суждения  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 xml:space="preserve">10.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Верно ли, что: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а) сделки бывают односторонними, двух- или многосторонними;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б) сделки, в которых выра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жается согласованная воля двух и более сторон, называ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ются договорами?</w:t>
      </w:r>
    </w:p>
    <w:p w:rsidR="00FF1E81" w:rsidRPr="00FF1E81" w:rsidRDefault="00FF1E81" w:rsidP="00FF1E81">
      <w:pPr>
        <w:tabs>
          <w:tab w:val="left" w:pos="278"/>
        </w:tabs>
        <w:autoSpaceDE w:val="0"/>
        <w:autoSpaceDN w:val="0"/>
        <w:adjustRightInd w:val="0"/>
        <w:spacing w:after="0" w:line="245" w:lineRule="exact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верно </w:t>
      </w:r>
      <w:proofErr w:type="gramStart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</w:t>
      </w:r>
      <w:proofErr w:type="gramEnd"/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а 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2) верно только </w:t>
      </w:r>
      <w:r w:rsidRPr="00FF1E8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б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3) верны оба суждения 4) оба суждения неверны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bCs/>
          <w:lang w:eastAsia="ru-RU"/>
        </w:rPr>
        <w:t>11.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Все термины, приведенные ниже, за исключением од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ного, характеризуют понятие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«правонарушение». Укажите термин, относящийся к другому понятию.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ind w:left="39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1) проступок  2) вина 3)деяние  4) мораль  5) преступление  6) ответственность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12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.Что является льготой для тех, кто совмещает работу с учебой?</w:t>
      </w:r>
    </w:p>
    <w:p w:rsidR="00FF1E81" w:rsidRPr="00FF1E81" w:rsidRDefault="00FF1E81" w:rsidP="00FF1E81">
      <w:pPr>
        <w:widowControl w:val="0"/>
        <w:numPr>
          <w:ilvl w:val="0"/>
          <w:numId w:val="4"/>
        </w:numPr>
        <w:tabs>
          <w:tab w:val="left" w:pos="571"/>
        </w:tabs>
        <w:autoSpaceDE w:val="0"/>
        <w:autoSpaceDN w:val="0"/>
        <w:adjustRightInd w:val="0"/>
        <w:spacing w:before="24" w:after="0" w:line="240" w:lineRule="auto"/>
        <w:ind w:left="34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повышение заработной платы</w:t>
      </w:r>
    </w:p>
    <w:p w:rsidR="00FF1E81" w:rsidRPr="00FF1E81" w:rsidRDefault="00FF1E81" w:rsidP="00FF1E81">
      <w:pPr>
        <w:widowControl w:val="0"/>
        <w:numPr>
          <w:ilvl w:val="0"/>
          <w:numId w:val="5"/>
        </w:numPr>
        <w:tabs>
          <w:tab w:val="left" w:pos="571"/>
        </w:tabs>
        <w:autoSpaceDE w:val="0"/>
        <w:autoSpaceDN w:val="0"/>
        <w:adjustRightInd w:val="0"/>
        <w:spacing w:before="10" w:after="0" w:line="23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сокращение продолжительности рабочего дня для несовершеннолетних</w:t>
      </w:r>
    </w:p>
    <w:p w:rsidR="00FF1E81" w:rsidRPr="00FF1E81" w:rsidRDefault="00FF1E81" w:rsidP="00FF1E81">
      <w:pPr>
        <w:widowControl w:val="0"/>
        <w:numPr>
          <w:ilvl w:val="0"/>
          <w:numId w:val="4"/>
        </w:numPr>
        <w:tabs>
          <w:tab w:val="left" w:pos="571"/>
        </w:tabs>
        <w:autoSpaceDE w:val="0"/>
        <w:autoSpaceDN w:val="0"/>
        <w:adjustRightInd w:val="0"/>
        <w:spacing w:before="5" w:after="0" w:line="235" w:lineRule="exact"/>
        <w:ind w:left="34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дополнительный отпуск для сдачи экзаменов</w:t>
      </w:r>
    </w:p>
    <w:p w:rsidR="00FF1E81" w:rsidRPr="00FF1E81" w:rsidRDefault="00FF1E81" w:rsidP="00FF1E81">
      <w:pPr>
        <w:widowControl w:val="0"/>
        <w:numPr>
          <w:ilvl w:val="0"/>
          <w:numId w:val="4"/>
        </w:numPr>
        <w:tabs>
          <w:tab w:val="left" w:pos="571"/>
        </w:tabs>
        <w:autoSpaceDE w:val="0"/>
        <w:autoSpaceDN w:val="0"/>
        <w:adjustRightInd w:val="0"/>
        <w:spacing w:after="0" w:line="235" w:lineRule="exact"/>
        <w:ind w:left="34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дополнительное материальное поощрение</w:t>
      </w:r>
    </w:p>
    <w:p w:rsidR="00FF1E81" w:rsidRPr="00FF1E81" w:rsidRDefault="00FF1E81" w:rsidP="00FF1E81">
      <w:pPr>
        <w:widowControl w:val="0"/>
        <w:numPr>
          <w:ilvl w:val="0"/>
          <w:numId w:val="4"/>
        </w:numPr>
        <w:tabs>
          <w:tab w:val="left" w:pos="571"/>
        </w:tabs>
        <w:autoSpaceDE w:val="0"/>
        <w:autoSpaceDN w:val="0"/>
        <w:adjustRightInd w:val="0"/>
        <w:spacing w:after="0" w:line="235" w:lineRule="exact"/>
        <w:ind w:left="34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перевод на другую работу</w:t>
      </w:r>
    </w:p>
    <w:p w:rsidR="00FF1E81" w:rsidRPr="00FF1E81" w:rsidRDefault="00FF1E81" w:rsidP="00FF1E81">
      <w:pPr>
        <w:widowControl w:val="0"/>
        <w:numPr>
          <w:ilvl w:val="0"/>
          <w:numId w:val="4"/>
        </w:numPr>
        <w:tabs>
          <w:tab w:val="left" w:pos="571"/>
        </w:tabs>
        <w:autoSpaceDE w:val="0"/>
        <w:autoSpaceDN w:val="0"/>
        <w:adjustRightInd w:val="0"/>
        <w:spacing w:before="19" w:after="0" w:line="240" w:lineRule="auto"/>
        <w:ind w:left="34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>повышение по служебной лестнице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1E8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13.</w:t>
      </w:r>
      <w:r w:rsidRPr="00FF1E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Установите соответствие между элементами левого и правого столбиков.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403"/>
        <w:gridCol w:w="8470"/>
      </w:tblGrid>
      <w:tr w:rsidR="00FF1E81" w:rsidRPr="00FF1E81" w:rsidTr="004E7A34">
        <w:tc>
          <w:tcPr>
            <w:tcW w:w="2235" w:type="dxa"/>
          </w:tcPr>
          <w:p w:rsidR="00FF1E81" w:rsidRPr="00FF1E81" w:rsidRDefault="00FF1E81" w:rsidP="00FF1E81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4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>Адвокатура</w:t>
            </w:r>
          </w:p>
          <w:p w:rsidR="00FF1E81" w:rsidRPr="00FF1E81" w:rsidRDefault="00FF1E81" w:rsidP="00FF1E81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4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lastRenderedPageBreak/>
              <w:t xml:space="preserve">Нотариат </w:t>
            </w:r>
          </w:p>
          <w:p w:rsidR="00FF1E81" w:rsidRPr="00FF1E81" w:rsidRDefault="00FF1E81" w:rsidP="00FF1E81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4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 xml:space="preserve">Прокуратура </w:t>
            </w:r>
          </w:p>
        </w:tc>
        <w:tc>
          <w:tcPr>
            <w:tcW w:w="8470" w:type="dxa"/>
          </w:tcPr>
          <w:p w:rsidR="00FF1E81" w:rsidRPr="00FF1E81" w:rsidRDefault="00FF1E81" w:rsidP="00FF1E81">
            <w:pPr>
              <w:tabs>
                <w:tab w:val="left" w:pos="250"/>
              </w:tabs>
              <w:autoSpaceDE w:val="0"/>
              <w:autoSpaceDN w:val="0"/>
              <w:adjustRightInd w:val="0"/>
              <w:spacing w:line="250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lastRenderedPageBreak/>
              <w:t xml:space="preserve">A)система органов, на которые возложены удостоверение сделок, </w:t>
            </w:r>
          </w:p>
          <w:p w:rsidR="00FF1E81" w:rsidRPr="00FF1E81" w:rsidRDefault="00FF1E81" w:rsidP="00FF1E81">
            <w:pPr>
              <w:tabs>
                <w:tab w:val="left" w:pos="250"/>
              </w:tabs>
              <w:autoSpaceDE w:val="0"/>
              <w:autoSpaceDN w:val="0"/>
              <w:adjustRightInd w:val="0"/>
              <w:spacing w:line="250" w:lineRule="exact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lastRenderedPageBreak/>
              <w:t xml:space="preserve">   оформление  наследственных прав</w:t>
            </w:r>
          </w:p>
          <w:p w:rsidR="00FF1E81" w:rsidRPr="00FF1E81" w:rsidRDefault="00FF1E81" w:rsidP="00FF1E81">
            <w:pPr>
              <w:autoSpaceDE w:val="0"/>
              <w:autoSpaceDN w:val="0"/>
              <w:adjustRightInd w:val="0"/>
              <w:spacing w:line="250" w:lineRule="exact"/>
              <w:ind w:left="254" w:hanging="254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>Б) государственная система органов, осу</w:t>
            </w:r>
            <w:r w:rsidRPr="00FF1E81">
              <w:rPr>
                <w:rFonts w:hAnsi="Times New Roman" w:cs="Times New Roman"/>
                <w:sz w:val="20"/>
                <w:szCs w:val="20"/>
              </w:rPr>
              <w:softHyphen/>
              <w:t>ществляющих надзор за исполнением действующих в стране законов</w:t>
            </w:r>
          </w:p>
          <w:p w:rsidR="00FF1E81" w:rsidRPr="00FF1E81" w:rsidRDefault="00FF1E81" w:rsidP="00FF1E81">
            <w:pPr>
              <w:tabs>
                <w:tab w:val="left" w:pos="250"/>
              </w:tabs>
              <w:autoSpaceDE w:val="0"/>
              <w:autoSpaceDN w:val="0"/>
              <w:adjustRightInd w:val="0"/>
              <w:spacing w:before="5" w:line="250" w:lineRule="exact"/>
              <w:ind w:left="250" w:hanging="250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>B)</w:t>
            </w:r>
            <w:r w:rsidRPr="00FF1E81">
              <w:rPr>
                <w:rFonts w:hAnsi="Times New Roman" w:cs="Times New Roman"/>
                <w:sz w:val="20"/>
                <w:szCs w:val="20"/>
              </w:rPr>
              <w:tab/>
              <w:t>объединение юристов-профессионалов, главной функцией которого</w:t>
            </w:r>
          </w:p>
          <w:p w:rsidR="00FF1E81" w:rsidRPr="00FF1E81" w:rsidRDefault="00FF1E81" w:rsidP="00FF1E81">
            <w:pPr>
              <w:tabs>
                <w:tab w:val="left" w:pos="250"/>
              </w:tabs>
              <w:autoSpaceDE w:val="0"/>
              <w:autoSpaceDN w:val="0"/>
              <w:adjustRightInd w:val="0"/>
              <w:spacing w:before="5" w:line="250" w:lineRule="exact"/>
              <w:ind w:left="250" w:hanging="250"/>
              <w:rPr>
                <w:rFonts w:hAnsi="Times New Roman" w:cs="Times New Roman"/>
                <w:sz w:val="20"/>
                <w:szCs w:val="20"/>
              </w:rPr>
            </w:pPr>
            <w:r w:rsidRPr="00FF1E81">
              <w:rPr>
                <w:rFonts w:hAnsi="Times New Roman" w:cs="Times New Roman"/>
                <w:sz w:val="20"/>
                <w:szCs w:val="20"/>
              </w:rPr>
              <w:t xml:space="preserve"> является оказание квалифицированной  </w:t>
            </w:r>
            <w:r w:rsidRPr="00FF1E81">
              <w:rPr>
                <w:rFonts w:hAnsi="Times New Roman" w:cs="Times New Roman"/>
                <w:sz w:val="20"/>
                <w:szCs w:val="20"/>
                <w:u w:val="single"/>
              </w:rPr>
              <w:t>помощи всем, кто в</w:t>
            </w:r>
            <w:r w:rsidRPr="00FF1E81">
              <w:rPr>
                <w:rFonts w:hAnsi="Times New Roman" w:cs="Times New Roman"/>
                <w:sz w:val="20"/>
                <w:szCs w:val="20"/>
              </w:rPr>
              <w:t xml:space="preserve"> ней нуждается</w:t>
            </w:r>
          </w:p>
        </w:tc>
      </w:tr>
    </w:tbl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Обобщение темы «Право»                                        </w:t>
      </w:r>
      <w:proofErr w:type="gramStart"/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ОБЩ</w:t>
      </w:r>
      <w:proofErr w:type="gramEnd"/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– 9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Ключи 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Вариант 1                Вариант 2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1. 2                      1. 2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2. 4                      2. 1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3. 1                      3. 4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4. 2                      4. 3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5. 1                      5. 1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6. 2                      6. 2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7. 3                      7. 3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8. 3                      8. 1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9. 1                      9. 1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10. 3                     10. 3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11. 3                     11. 4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12. 1 2 4                  12. 2 3</w:t>
      </w:r>
    </w:p>
    <w:p w:rsidR="00FF1E81" w:rsidRPr="00FF1E81" w:rsidRDefault="00FF1E81" w:rsidP="00FF1E8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13. 1</w:t>
      </w:r>
      <w:proofErr w:type="gramStart"/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В</w:t>
      </w:r>
      <w:proofErr w:type="gramEnd"/>
      <w:r w:rsidRPr="00FF1E81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2Б 3А             13. 1В 2А 3Б</w:t>
      </w:r>
    </w:p>
    <w:p w:rsidR="00CD3816" w:rsidRPr="00CD3816" w:rsidRDefault="00CD3816" w:rsidP="00FF1E81">
      <w:pPr>
        <w:rPr>
          <w:rFonts w:ascii="Times New Roman" w:hAnsi="Times New Roman" w:cs="Times New Roman"/>
          <w:sz w:val="24"/>
          <w:szCs w:val="24"/>
        </w:rPr>
      </w:pPr>
    </w:p>
    <w:sectPr w:rsidR="00CD3816" w:rsidRPr="00CD3816" w:rsidSect="00FF1E8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MS PMincho"/>
    <w:charset w:val="80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6262EF"/>
    <w:multiLevelType w:val="hybridMultilevel"/>
    <w:tmpl w:val="7B724D20"/>
    <w:lvl w:ilvl="0" w:tplc="BDEE0C7E">
      <w:start w:val="1"/>
      <w:numFmt w:val="decimal"/>
      <w:lvlText w:val="%1)"/>
      <w:lvlJc w:val="left"/>
      <w:pPr>
        <w:ind w:left="7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5" w:hanging="360"/>
      </w:pPr>
    </w:lvl>
    <w:lvl w:ilvl="2" w:tplc="0419001B" w:tentative="1">
      <w:start w:val="1"/>
      <w:numFmt w:val="lowerRoman"/>
      <w:lvlText w:val="%3."/>
      <w:lvlJc w:val="right"/>
      <w:pPr>
        <w:ind w:left="2165" w:hanging="180"/>
      </w:pPr>
    </w:lvl>
    <w:lvl w:ilvl="3" w:tplc="0419000F" w:tentative="1">
      <w:start w:val="1"/>
      <w:numFmt w:val="decimal"/>
      <w:lvlText w:val="%4."/>
      <w:lvlJc w:val="left"/>
      <w:pPr>
        <w:ind w:left="2885" w:hanging="360"/>
      </w:pPr>
    </w:lvl>
    <w:lvl w:ilvl="4" w:tplc="04190019" w:tentative="1">
      <w:start w:val="1"/>
      <w:numFmt w:val="lowerLetter"/>
      <w:lvlText w:val="%5."/>
      <w:lvlJc w:val="left"/>
      <w:pPr>
        <w:ind w:left="3605" w:hanging="360"/>
      </w:pPr>
    </w:lvl>
    <w:lvl w:ilvl="5" w:tplc="0419001B" w:tentative="1">
      <w:start w:val="1"/>
      <w:numFmt w:val="lowerRoman"/>
      <w:lvlText w:val="%6."/>
      <w:lvlJc w:val="right"/>
      <w:pPr>
        <w:ind w:left="4325" w:hanging="180"/>
      </w:pPr>
    </w:lvl>
    <w:lvl w:ilvl="6" w:tplc="0419000F" w:tentative="1">
      <w:start w:val="1"/>
      <w:numFmt w:val="decimal"/>
      <w:lvlText w:val="%7."/>
      <w:lvlJc w:val="left"/>
      <w:pPr>
        <w:ind w:left="5045" w:hanging="360"/>
      </w:pPr>
    </w:lvl>
    <w:lvl w:ilvl="7" w:tplc="04190019" w:tentative="1">
      <w:start w:val="1"/>
      <w:numFmt w:val="lowerLetter"/>
      <w:lvlText w:val="%8."/>
      <w:lvlJc w:val="left"/>
      <w:pPr>
        <w:ind w:left="5765" w:hanging="360"/>
      </w:pPr>
    </w:lvl>
    <w:lvl w:ilvl="8" w:tplc="041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">
    <w:nsid w:val="42F04098"/>
    <w:multiLevelType w:val="hybridMultilevel"/>
    <w:tmpl w:val="B978C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F57E04"/>
    <w:multiLevelType w:val="singleLevel"/>
    <w:tmpl w:val="6E7C2EB0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3">
    <w:nsid w:val="4F7B592E"/>
    <w:multiLevelType w:val="hybridMultilevel"/>
    <w:tmpl w:val="B978C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583F55"/>
    <w:multiLevelType w:val="hybridMultilevel"/>
    <w:tmpl w:val="AB9871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6B72A8"/>
    <w:multiLevelType w:val="hybridMultilevel"/>
    <w:tmpl w:val="6EC4E9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0952E1"/>
    <w:multiLevelType w:val="singleLevel"/>
    <w:tmpl w:val="0EA41C9E"/>
    <w:lvl w:ilvl="0">
      <w:start w:val="1"/>
      <w:numFmt w:val="decimal"/>
      <w:lvlText w:val="%1)"/>
      <w:legacy w:legacy="1" w:legacySpace="0" w:legacyIndent="226"/>
      <w:lvlJc w:val="left"/>
      <w:rPr>
        <w:rFonts w:ascii="Times New Roman" w:eastAsiaTheme="minorEastAsia" w:hAnsi="Times New Roman" w:cs="Times New Roman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2"/>
    <w:lvlOverride w:ilvl="0">
      <w:lvl w:ilvl="0">
        <w:start w:val="1"/>
        <w:numFmt w:val="decimal"/>
        <w:lvlText w:val="%1)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B16"/>
    <w:rsid w:val="002C17C1"/>
    <w:rsid w:val="002C5FA8"/>
    <w:rsid w:val="00525131"/>
    <w:rsid w:val="005D6798"/>
    <w:rsid w:val="006E78C5"/>
    <w:rsid w:val="00B021B0"/>
    <w:rsid w:val="00B30771"/>
    <w:rsid w:val="00C22B16"/>
    <w:rsid w:val="00C71BFE"/>
    <w:rsid w:val="00CD3816"/>
    <w:rsid w:val="00D24BFA"/>
    <w:rsid w:val="00E30836"/>
    <w:rsid w:val="00E51DFE"/>
    <w:rsid w:val="00F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24BFA"/>
    <w:pPr>
      <w:ind w:left="720"/>
      <w:contextualSpacing/>
    </w:pPr>
  </w:style>
  <w:style w:type="paragraph" w:customStyle="1" w:styleId="wP13">
    <w:name w:val="wP13"/>
    <w:basedOn w:val="a"/>
    <w:rsid w:val="00525131"/>
    <w:pPr>
      <w:widowControl w:val="0"/>
      <w:suppressAutoHyphens/>
      <w:spacing w:after="0" w:line="240" w:lineRule="auto"/>
      <w:jc w:val="both"/>
    </w:pPr>
    <w:rPr>
      <w:rFonts w:ascii="Liberation Serif" w:eastAsia="WenQuanYi Micro Hei" w:hAnsi="Liberation Serif" w:cs="Lohit Hindi"/>
      <w:kern w:val="1"/>
      <w:sz w:val="24"/>
      <w:szCs w:val="24"/>
      <w:u w:val="single"/>
      <w:lang w:eastAsia="zh-CN" w:bidi="hi-IN"/>
    </w:rPr>
  </w:style>
  <w:style w:type="table" w:customStyle="1" w:styleId="1">
    <w:name w:val="Сетка таблицы1"/>
    <w:basedOn w:val="a1"/>
    <w:next w:val="a3"/>
    <w:uiPriority w:val="59"/>
    <w:rsid w:val="00FF1E81"/>
    <w:pPr>
      <w:spacing w:after="0" w:line="240" w:lineRule="auto"/>
    </w:pPr>
    <w:rPr>
      <w:rFonts w:ascii="Times New Roman"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E51DF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24BFA"/>
    <w:pPr>
      <w:ind w:left="720"/>
      <w:contextualSpacing/>
    </w:pPr>
  </w:style>
  <w:style w:type="paragraph" w:customStyle="1" w:styleId="wP13">
    <w:name w:val="wP13"/>
    <w:basedOn w:val="a"/>
    <w:rsid w:val="00525131"/>
    <w:pPr>
      <w:widowControl w:val="0"/>
      <w:suppressAutoHyphens/>
      <w:spacing w:after="0" w:line="240" w:lineRule="auto"/>
      <w:jc w:val="both"/>
    </w:pPr>
    <w:rPr>
      <w:rFonts w:ascii="Liberation Serif" w:eastAsia="WenQuanYi Micro Hei" w:hAnsi="Liberation Serif" w:cs="Lohit Hindi"/>
      <w:kern w:val="1"/>
      <w:sz w:val="24"/>
      <w:szCs w:val="24"/>
      <w:u w:val="single"/>
      <w:lang w:eastAsia="zh-CN" w:bidi="hi-IN"/>
    </w:rPr>
  </w:style>
  <w:style w:type="table" w:customStyle="1" w:styleId="1">
    <w:name w:val="Сетка таблицы1"/>
    <w:basedOn w:val="a1"/>
    <w:next w:val="a3"/>
    <w:uiPriority w:val="59"/>
    <w:rsid w:val="00FF1E81"/>
    <w:pPr>
      <w:spacing w:after="0" w:line="240" w:lineRule="auto"/>
    </w:pPr>
    <w:rPr>
      <w:rFonts w:ascii="Times New Roman"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E51D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6</Pages>
  <Words>1589</Words>
  <Characters>9058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2016-09-29T12:22:00Z</dcterms:created>
  <dcterms:modified xsi:type="dcterms:W3CDTF">2016-10-03T02:26:00Z</dcterms:modified>
</cp:coreProperties>
</file>